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14-denní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:rsidR="00826E72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653FD5" w:rsidRPr="00653FD5">
          <w:rPr>
            <w:rStyle w:val="Hypertextovodkaz"/>
          </w:rPr>
          <w:t>www.hydrostop.cz</w:t>
        </w:r>
      </w:hyperlink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53FD5">
        <w:rPr>
          <w:rFonts w:ascii="Calibri" w:hAnsi="Calibri" w:cs="Calibri"/>
          <w:b/>
          <w:bCs/>
          <w:i/>
          <w:iCs/>
          <w:sz w:val="20"/>
          <w:szCs w:val="20"/>
        </w:rPr>
        <w:t>HODRtechnic s. r. 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653FD5">
        <w:rPr>
          <w:rFonts w:ascii="Calibri" w:hAnsi="Calibri" w:cs="Calibri"/>
          <w:b/>
          <w:bCs/>
          <w:i/>
          <w:iCs/>
          <w:sz w:val="20"/>
          <w:szCs w:val="20"/>
        </w:rPr>
        <w:t>Ohrazenická 403, Staré Hradiště 533 52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A7A99">
        <w:rPr>
          <w:rFonts w:ascii="Calibri" w:hAnsi="Calibri" w:cs="Calibri"/>
          <w:b/>
          <w:bCs/>
          <w:i/>
          <w:iCs/>
          <w:sz w:val="20"/>
          <w:szCs w:val="20"/>
        </w:rPr>
        <w:t>27466183 / CZ27466183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D63517">
        <w:rPr>
          <w:rFonts w:ascii="Calibri" w:hAnsi="Calibri" w:cs="Calibri"/>
          <w:b/>
          <w:bCs/>
          <w:i/>
          <w:iCs/>
          <w:sz w:val="20"/>
          <w:szCs w:val="20"/>
        </w:rPr>
        <w:t>info@hydrostop.cz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D63517">
        <w:rPr>
          <w:rFonts w:ascii="Calibri" w:hAnsi="Calibri" w:cs="Calibri"/>
          <w:b/>
          <w:bCs/>
          <w:i/>
          <w:iCs/>
          <w:sz w:val="20"/>
          <w:szCs w:val="20"/>
        </w:rPr>
        <w:t>+420 774 488 280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>
        <w:rPr>
          <w:rFonts w:eastAsia="Arial" w:cstheme="minorHAnsi"/>
          <w:i/>
          <w:sz w:val="20"/>
          <w:szCs w:val="20"/>
        </w:rPr>
        <w:t xml:space="preserve"> </w:t>
      </w:r>
      <w:hyperlink r:id="rId9" w:history="1">
        <w:r w:rsidRPr="00F231FD">
          <w:rPr>
            <w:rStyle w:val="Hypertextovodkaz"/>
            <w:rFonts w:eastAsia="Arial" w:cstheme="minorHAnsi"/>
            <w:i/>
            <w:sz w:val="20"/>
            <w:szCs w:val="20"/>
          </w:rPr>
          <w:t>https://www.hydrostop.cz/eshop/obchodni-podminky</w:t>
        </w:r>
      </w:hyperlink>
      <w:r>
        <w:rPr>
          <w:rFonts w:eastAsia="Arial" w:cstheme="minorHAnsi"/>
          <w:i/>
          <w:sz w:val="20"/>
          <w:szCs w:val="20"/>
        </w:rPr>
        <w:t xml:space="preserve"> </w:t>
      </w:r>
    </w:p>
    <w:p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10"/>
      <w:footerReference w:type="default" r:id="rId11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6B0" w:rsidRDefault="00BE56B0" w:rsidP="008A289C">
      <w:pPr>
        <w:spacing w:after="0" w:line="240" w:lineRule="auto"/>
      </w:pPr>
      <w:r>
        <w:separator/>
      </w:r>
    </w:p>
  </w:endnote>
  <w:endnote w:type="continuationSeparator" w:id="1">
    <w:p w:rsidR="00BE56B0" w:rsidRDefault="00BE56B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6B0" w:rsidRDefault="00BE56B0" w:rsidP="008A289C">
      <w:pPr>
        <w:spacing w:after="0" w:line="240" w:lineRule="auto"/>
      </w:pPr>
      <w:r>
        <w:separator/>
      </w:r>
    </w:p>
  </w:footnote>
  <w:footnote w:type="continuationSeparator" w:id="1">
    <w:p w:rsidR="00BE56B0" w:rsidRDefault="00BE56B0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CAB" w:rsidRDefault="00692CAB" w:rsidP="00692CAB">
    <w:pPr>
      <w:pStyle w:val="Zhlav"/>
      <w:jc w:val="right"/>
    </w:pPr>
    <w:r>
      <w:rPr>
        <w:noProof/>
      </w:rPr>
      <w:drawing>
        <wp:inline distT="0" distB="0" distL="0" distR="0">
          <wp:extent cx="2004483" cy="601322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294" cy="601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1273E1"/>
    <w:rsid w:val="00162507"/>
    <w:rsid w:val="001B285D"/>
    <w:rsid w:val="00200B3D"/>
    <w:rsid w:val="00205951"/>
    <w:rsid w:val="00344742"/>
    <w:rsid w:val="003F2358"/>
    <w:rsid w:val="00445A70"/>
    <w:rsid w:val="004A0C70"/>
    <w:rsid w:val="004B3D08"/>
    <w:rsid w:val="004D27F8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drostop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hydrostop.cz/eshop/obchodni-podmink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442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Jan Čížek</cp:lastModifiedBy>
  <cp:revision>16</cp:revision>
  <cp:lastPrinted>2014-01-14T15:43:00Z</cp:lastPrinted>
  <dcterms:created xsi:type="dcterms:W3CDTF">2021-02-07T13:58:00Z</dcterms:created>
  <dcterms:modified xsi:type="dcterms:W3CDTF">2021-02-09T13:59:00Z</dcterms:modified>
</cp:coreProperties>
</file>